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adjustRightInd w:val="0"/>
        <w:snapToGrid w:val="0"/>
        <w:rPr>
          <w:rFonts w:hint="eastAsia" w:ascii="宋体" w:hAnsi="宋体"/>
          <w:sz w:val="28"/>
        </w:rPr>
      </w:pPr>
      <w:r>
        <w:rPr>
          <w:rFonts w:hint="eastAsia" w:ascii="宋体" w:hAnsi="宋体"/>
          <w:b/>
          <w:sz w:val="24"/>
        </w:rPr>
        <w:t xml:space="preserve">考试科目代码：     </w:t>
      </w:r>
      <w:r>
        <w:rPr>
          <w:rFonts w:hint="eastAsia" w:ascii="宋体" w:hAnsi="宋体"/>
          <w:b/>
          <w:sz w:val="28"/>
        </w:rPr>
        <w:t>考试科目名称: 团体（小组）工作（</w:t>
      </w:r>
      <w:r>
        <w:rPr>
          <w:rFonts w:hint="eastAsia"/>
          <w:sz w:val="28"/>
        </w:rPr>
        <w:t>同等学力加试2</w:t>
      </w:r>
      <w:r>
        <w:rPr>
          <w:rFonts w:hint="eastAsia" w:ascii="宋体" w:hAnsi="宋体"/>
          <w:b/>
          <w:sz w:val="28"/>
        </w:rPr>
        <w:t>）</w:t>
      </w:r>
    </w:p>
    <w:tbl>
      <w:tblPr>
        <w:tblStyle w:val="4"/>
        <w:tblW w:w="918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考试内容范围：</w:t>
            </w:r>
          </w:p>
          <w:p>
            <w:pPr>
              <w:spacing w:line="3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 w:val="24"/>
              </w:rPr>
              <w:t>一、小组工作的涵义、类型、发展历史、价值观</w:t>
            </w:r>
            <w:r>
              <w:rPr>
                <w:rFonts w:hint="eastAsia"/>
                <w:szCs w:val="21"/>
              </w:rPr>
              <w:t>。</w:t>
            </w:r>
          </w:p>
          <w:p>
            <w:pPr>
              <w:spacing w:line="3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 w:val="24"/>
              </w:rPr>
              <w:t>二、小组工作的主要模式及其理论基础</w:t>
            </w:r>
            <w:r>
              <w:rPr>
                <w:rFonts w:hint="eastAsia"/>
                <w:szCs w:val="21"/>
              </w:rPr>
              <w:t>。</w:t>
            </w:r>
          </w:p>
          <w:p>
            <w:pPr>
              <w:spacing w:line="3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 w:val="24"/>
              </w:rPr>
              <w:t>三、小组的领导、构成、冲突域沟通</w:t>
            </w:r>
            <w:r>
              <w:rPr>
                <w:rFonts w:hint="eastAsia"/>
                <w:szCs w:val="21"/>
              </w:rPr>
              <w:t>。</w:t>
            </w:r>
          </w:p>
          <w:p>
            <w:pPr>
              <w:spacing w:line="3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四、小组工作的发展阶段。</w:t>
            </w:r>
          </w:p>
          <w:p>
            <w:pPr>
              <w:spacing w:line="3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五、小组工作在中国的实践与反思。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考试总分：100分    考试时间：3小时    考试方式：笔试</w:t>
            </w:r>
          </w:p>
          <w:p>
            <w:pPr>
              <w:pStyle w:val="2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考试题型：名词（20分）</w:t>
            </w:r>
          </w:p>
          <w:p>
            <w:pPr>
              <w:pStyle w:val="2"/>
              <w:ind w:firstLine="1200" w:firstLineChars="500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简答（40分）</w:t>
            </w:r>
          </w:p>
          <w:p>
            <w:pPr>
              <w:pStyle w:val="2"/>
              <w:ind w:firstLine="1200" w:firstLineChars="500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论述（40分）</w:t>
            </w:r>
          </w:p>
          <w:p>
            <w:pPr>
              <w:pStyle w:val="2"/>
              <w:ind w:firstLine="1200" w:firstLineChars="500"/>
              <w:rPr>
                <w:rFonts w:hint="eastAsia" w:hAnsi="宋体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50"/>
    <w:family w:val="auto"/>
    <w:pitch w:val="default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AE3F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uiPriority w:val="0"/>
    <w:rPr>
      <w:rFonts w:ascii="宋体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yzb</dc:creator>
  <cp:lastModifiedBy>yzb</cp:lastModifiedBy>
  <dcterms:modified xsi:type="dcterms:W3CDTF">2017-09-15T01:52:08Z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